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AB42" w14:textId="3C571BD5" w:rsidR="00CB3CB8" w:rsidRPr="007A03F8" w:rsidRDefault="009E5DF9" w:rsidP="009E5DF9">
      <w:pPr>
        <w:pStyle w:val="redhead1"/>
        <w:spacing w:after="0" w:line="240" w:lineRule="auto"/>
        <w:rPr>
          <w:rFonts w:asciiTheme="majorHAnsi" w:hAnsiTheme="majorHAnsi" w:cstheme="majorHAnsi"/>
          <w:caps w:val="0"/>
          <w:color w:val="22334B"/>
          <w:spacing w:val="-10"/>
        </w:rPr>
      </w:pPr>
      <w:bookmarkStart w:id="0" w:name="_GoBack"/>
      <w:bookmarkEnd w:id="0"/>
      <w:r w:rsidRPr="009E5DF9">
        <w:rPr>
          <w:rFonts w:asciiTheme="majorHAnsi" w:hAnsiTheme="majorHAnsi" w:cstheme="majorHAnsi"/>
          <w:caps w:val="0"/>
          <w:color w:val="22334B"/>
          <w:spacing w:val="-10"/>
        </w:rPr>
        <w:t>Improve VA Health Care Services and Benefits for Catastrophically Disabled Veterans and their Survivors</w:t>
      </w:r>
      <w:r>
        <w:rPr>
          <w:rFonts w:asciiTheme="majorHAnsi" w:hAnsiTheme="majorHAnsi" w:cstheme="majorHAnsi"/>
          <w:caps w:val="0"/>
          <w:color w:val="22334B"/>
          <w:spacing w:val="-10"/>
        </w:rPr>
        <w:t>: Home Modification Grants</w:t>
      </w:r>
    </w:p>
    <w:p w14:paraId="6791465E" w14:textId="124FA071" w:rsidR="00E515D4" w:rsidRPr="00EC4011" w:rsidRDefault="0084188D" w:rsidP="005C3A29">
      <w:pPr>
        <w:pStyle w:val="redhead1"/>
        <w:spacing w:before="120" w:after="120" w:line="240" w:lineRule="auto"/>
        <w:rPr>
          <w:rFonts w:asciiTheme="majorHAnsi" w:hAnsiTheme="majorHAnsi" w:cstheme="majorHAnsi"/>
          <w:caps w:val="0"/>
          <w:color w:val="22334B"/>
          <w:spacing w:val="-10"/>
          <w:sz w:val="44"/>
          <w:szCs w:val="44"/>
        </w:rPr>
      </w:pPr>
      <w:r>
        <w:rPr>
          <w:rFonts w:asciiTheme="majorHAnsi" w:hAnsiTheme="majorHAnsi"/>
          <w:bCs w:val="0"/>
          <w:noProof/>
          <w:spacing w:val="2"/>
        </w:rPr>
        <w:drawing>
          <wp:anchor distT="0" distB="0" distL="114300" distR="114300" simplePos="0" relativeHeight="251665408" behindDoc="0" locked="0" layoutInCell="1" allowOverlap="1" wp14:anchorId="0098EE79" wp14:editId="26CB5A64">
            <wp:simplePos x="0" y="0"/>
            <wp:positionH relativeFrom="column">
              <wp:posOffset>4584700</wp:posOffset>
            </wp:positionH>
            <wp:positionV relativeFrom="paragraph">
              <wp:posOffset>407035</wp:posOffset>
            </wp:positionV>
            <wp:extent cx="2268220" cy="1365250"/>
            <wp:effectExtent l="0" t="0" r="5080" b="6350"/>
            <wp:wrapSquare wrapText="bothSides"/>
            <wp:docPr id="7" name="Picture 7" descr="HISA rates have not changed since 2010.&#10;&#10;Veterans who need a housing modification due to a service-connected disability may receive up to $6,800. &#10;&#10;Veterans who are not service-connected but are enrolled in the VA health care system can receive up to $2,00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ISA rates have not changed since 2010.&#10;&#10;Veterans who need a housing modification due to a service-connected disability may receive up to $6,800. &#10;&#10;Veterans who are not service-connected but are enrolled in the VA health care system can receive up to $2,000&#10;&#10;&#10;"/>
                    <pic:cNvPicPr/>
                  </pic:nvPicPr>
                  <pic:blipFill>
                    <a:blip r:embed="rId8"/>
                    <a:stretch>
                      <a:fillRect/>
                    </a:stretch>
                  </pic:blipFill>
                  <pic:spPr>
                    <a:xfrm>
                      <a:off x="0" y="0"/>
                      <a:ext cx="2268220" cy="1365250"/>
                    </a:xfrm>
                    <a:prstGeom prst="rect">
                      <a:avLst/>
                    </a:prstGeom>
                  </pic:spPr>
                </pic:pic>
              </a:graphicData>
            </a:graphic>
            <wp14:sizeRelH relativeFrom="page">
              <wp14:pctWidth>0</wp14:pctWidth>
            </wp14:sizeRelH>
            <wp14:sizeRelV relativeFrom="page">
              <wp14:pctHeight>0</wp14:pctHeight>
            </wp14:sizeRelV>
          </wp:anchor>
        </w:drawing>
      </w:r>
      <w:r w:rsidR="001F2192" w:rsidRPr="00EC4011">
        <w:rPr>
          <w:rFonts w:asciiTheme="majorHAnsi" w:hAnsiTheme="majorHAnsi" w:cstheme="majorHAnsi"/>
          <w:noProof/>
          <w:color w:val="22334B"/>
          <w:spacing w:val="2"/>
          <w:sz w:val="24"/>
          <w:szCs w:val="24"/>
        </w:rPr>
        <mc:AlternateContent>
          <mc:Choice Requires="wps">
            <w:drawing>
              <wp:anchor distT="0" distB="0" distL="114300" distR="114300" simplePos="0" relativeHeight="251661312" behindDoc="0" locked="0" layoutInCell="1" allowOverlap="1" wp14:anchorId="3430DDD6" wp14:editId="7A8CC167">
                <wp:simplePos x="0" y="0"/>
                <wp:positionH relativeFrom="column">
                  <wp:posOffset>-5927</wp:posOffset>
                </wp:positionH>
                <wp:positionV relativeFrom="paragraph">
                  <wp:posOffset>35137</wp:posOffset>
                </wp:positionV>
                <wp:extent cx="6806989"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806989" cy="0"/>
                        </a:xfrm>
                        <a:prstGeom prst="line">
                          <a:avLst/>
                        </a:prstGeom>
                        <a:ln w="12700">
                          <a:solidFill>
                            <a:srgbClr val="22334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B41BD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5pt" to="53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" strokecolor="#22334b" strokeweight="1pt"/>
            </w:pict>
          </mc:Fallback>
        </mc:AlternateContent>
      </w:r>
      <w:r w:rsidR="00E515D4" w:rsidRPr="00EC4011">
        <w:rPr>
          <w:rFonts w:asciiTheme="majorHAnsi" w:hAnsiTheme="majorHAnsi" w:cstheme="majorHAnsi"/>
          <w:color w:val="22334B"/>
          <w:sz w:val="36"/>
          <w:szCs w:val="36"/>
        </w:rPr>
        <w:t>The Issue</w:t>
      </w:r>
    </w:p>
    <w:p w14:paraId="01A25E66" w14:textId="1018610B" w:rsidR="009E5DF9" w:rsidRPr="009E5DF9" w:rsidRDefault="009E5DF9" w:rsidP="009E5DF9">
      <w:pPr>
        <w:pStyle w:val="bodycopy3"/>
        <w:rPr>
          <w:rFonts w:asciiTheme="majorHAnsi" w:hAnsiTheme="majorHAnsi"/>
          <w:bCs/>
          <w:spacing w:val="2"/>
        </w:rPr>
      </w:pPr>
      <w:r w:rsidRPr="009E5DF9">
        <w:rPr>
          <w:rFonts w:asciiTheme="majorHAnsi" w:hAnsiTheme="majorHAnsi"/>
          <w:bCs/>
          <w:spacing w:val="2"/>
        </w:rPr>
        <w:t>The Department of Veterans Affairs</w:t>
      </w:r>
      <w:r w:rsidR="000951B9">
        <w:rPr>
          <w:rFonts w:asciiTheme="majorHAnsi" w:hAnsiTheme="majorHAnsi"/>
          <w:bCs/>
          <w:spacing w:val="2"/>
        </w:rPr>
        <w:t>’</w:t>
      </w:r>
      <w:r w:rsidRPr="009E5DF9">
        <w:rPr>
          <w:rFonts w:asciiTheme="majorHAnsi" w:hAnsiTheme="majorHAnsi"/>
          <w:bCs/>
          <w:spacing w:val="2"/>
        </w:rPr>
        <w:t xml:space="preserve"> (VA) Home Improvements and Structural Alterations (HISA) grant</w:t>
      </w:r>
      <w:r w:rsidR="000951B9">
        <w:rPr>
          <w:rFonts w:asciiTheme="majorHAnsi" w:hAnsiTheme="majorHAnsi"/>
          <w:bCs/>
          <w:spacing w:val="2"/>
        </w:rPr>
        <w:t xml:space="preserve"> program</w:t>
      </w:r>
      <w:r w:rsidRPr="009E5DF9">
        <w:rPr>
          <w:rFonts w:asciiTheme="majorHAnsi" w:hAnsiTheme="majorHAnsi"/>
          <w:bCs/>
          <w:spacing w:val="2"/>
        </w:rPr>
        <w:t xml:space="preserve"> help</w:t>
      </w:r>
      <w:r w:rsidR="000951B9">
        <w:rPr>
          <w:rFonts w:asciiTheme="majorHAnsi" w:hAnsiTheme="majorHAnsi"/>
          <w:bCs/>
          <w:spacing w:val="2"/>
        </w:rPr>
        <w:t>s</w:t>
      </w:r>
      <w:r w:rsidRPr="009E5DF9">
        <w:rPr>
          <w:rFonts w:asciiTheme="majorHAnsi" w:hAnsiTheme="majorHAnsi"/>
          <w:bCs/>
          <w:spacing w:val="2"/>
        </w:rPr>
        <w:t xml:space="preserve"> veterans and service members make medically necessary improvements and structural alterations to their primary residence.</w:t>
      </w:r>
    </w:p>
    <w:p w14:paraId="65E60975" w14:textId="6800F9C6" w:rsidR="009E5DF9" w:rsidRPr="009E5DF9" w:rsidRDefault="009E5DF9" w:rsidP="009E5DF9">
      <w:pPr>
        <w:pStyle w:val="bodycopy3"/>
        <w:rPr>
          <w:rFonts w:asciiTheme="majorHAnsi" w:hAnsiTheme="majorHAnsi"/>
          <w:bCs/>
          <w:spacing w:val="2"/>
        </w:rPr>
      </w:pPr>
      <w:r w:rsidRPr="009E5DF9">
        <w:rPr>
          <w:rFonts w:asciiTheme="majorHAnsi" w:hAnsiTheme="majorHAnsi"/>
          <w:bCs/>
          <w:spacing w:val="2"/>
        </w:rPr>
        <w:t>As the name suggests, the HISA grant helps fund improvements and changes to an eligible veteran’s home. Examples of qualifying improvements include improving the entrance or exit from their homes, restoring access to the kitchen or essential lavatory and sanitary facilities (e.g., lowering counters/sinks), and making necessary repairs or upgrades to plumbing or electrical systems due to installation of home medical equipment. It does not pay for walkways to exterior buildings</w:t>
      </w:r>
      <w:r w:rsidR="000951B9">
        <w:rPr>
          <w:rFonts w:asciiTheme="majorHAnsi" w:hAnsiTheme="majorHAnsi"/>
          <w:bCs/>
          <w:spacing w:val="2"/>
        </w:rPr>
        <w:t>;</w:t>
      </w:r>
      <w:r w:rsidRPr="009E5DF9">
        <w:rPr>
          <w:rFonts w:asciiTheme="majorHAnsi" w:hAnsiTheme="majorHAnsi"/>
          <w:bCs/>
          <w:spacing w:val="2"/>
        </w:rPr>
        <w:t xml:space="preserve"> spas, hot tubs, or Jacuzzis; exterior decking; or new construction. </w:t>
      </w:r>
    </w:p>
    <w:p w14:paraId="4505B20F" w14:textId="087B129A" w:rsidR="009E5DF9" w:rsidRPr="009E5DF9" w:rsidRDefault="00690BB9" w:rsidP="009E5DF9">
      <w:pPr>
        <w:pStyle w:val="bodycopy3"/>
        <w:rPr>
          <w:rFonts w:asciiTheme="majorHAnsi" w:hAnsiTheme="majorHAnsi"/>
          <w:bCs/>
          <w:spacing w:val="2"/>
        </w:rPr>
      </w:pPr>
      <w:r>
        <w:rPr>
          <w:rFonts w:asciiTheme="majorHAnsi" w:hAnsiTheme="majorHAnsi"/>
          <w:bCs/>
          <w:noProof/>
          <w:spacing w:val="2"/>
        </w:rPr>
        <w:drawing>
          <wp:anchor distT="0" distB="0" distL="114300" distR="114300" simplePos="0" relativeHeight="251664384" behindDoc="0" locked="0" layoutInCell="1" allowOverlap="1" wp14:anchorId="300D0D61" wp14:editId="421CAD08">
            <wp:simplePos x="0" y="0"/>
            <wp:positionH relativeFrom="column">
              <wp:posOffset>4538345</wp:posOffset>
            </wp:positionH>
            <wp:positionV relativeFrom="paragraph">
              <wp:posOffset>65405</wp:posOffset>
            </wp:positionV>
            <wp:extent cx="2319020" cy="1986280"/>
            <wp:effectExtent l="0" t="0" r="5080" b="0"/>
            <wp:wrapSquare wrapText="bothSides"/>
            <wp:docPr id="2" name="Picture 2" descr="40% (upward arrow)&#10;Increase in materials and labor costs for home modifications sin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40% (upward arrow)&#10;Increase in materials and labor costs for home modifications since 2010."/>
                    <pic:cNvPicPr/>
                  </pic:nvPicPr>
                  <pic:blipFill>
                    <a:blip r:embed="rId9"/>
                    <a:stretch>
                      <a:fillRect/>
                    </a:stretch>
                  </pic:blipFill>
                  <pic:spPr>
                    <a:xfrm>
                      <a:off x="0" y="0"/>
                      <a:ext cx="2319020" cy="1986280"/>
                    </a:xfrm>
                    <a:prstGeom prst="rect">
                      <a:avLst/>
                    </a:prstGeom>
                  </pic:spPr>
                </pic:pic>
              </a:graphicData>
            </a:graphic>
            <wp14:sizeRelH relativeFrom="page">
              <wp14:pctWidth>0</wp14:pctWidth>
            </wp14:sizeRelH>
            <wp14:sizeRelV relativeFrom="page">
              <wp14:pctHeight>0</wp14:pctHeight>
            </wp14:sizeRelV>
          </wp:anchor>
        </w:drawing>
      </w:r>
      <w:r w:rsidR="009E5DF9" w:rsidRPr="009E5DF9">
        <w:rPr>
          <w:rFonts w:asciiTheme="majorHAnsi" w:hAnsiTheme="majorHAnsi"/>
          <w:bCs/>
          <w:spacing w:val="2"/>
        </w:rPr>
        <w:t>Veterans who need a housing modification due to a service-connected disability may receive up to $6,800. Veterans who rate 50 percent service-connected may receive the same amount even if a modification is needed due to a non-service-connected disability. Veterans who are not service-connected but are enrolled in the VA health care system can receive up to $2,000. These are the maximum amounts an eligible veteran can receive in their lifetime.</w:t>
      </w:r>
    </w:p>
    <w:p w14:paraId="5FCE0F55" w14:textId="77777777" w:rsidR="009E5DF9" w:rsidRPr="009E5DF9" w:rsidRDefault="009E5DF9" w:rsidP="009E5DF9">
      <w:pPr>
        <w:pStyle w:val="bodycopy3"/>
        <w:rPr>
          <w:rFonts w:asciiTheme="majorHAnsi" w:hAnsiTheme="majorHAnsi"/>
          <w:bCs/>
          <w:spacing w:val="2"/>
        </w:rPr>
      </w:pPr>
      <w:r w:rsidRPr="009E5DF9">
        <w:rPr>
          <w:rFonts w:asciiTheme="majorHAnsi" w:hAnsiTheme="majorHAnsi"/>
          <w:bCs/>
          <w:spacing w:val="2"/>
        </w:rPr>
        <w:t>HISA rates have not changed since Congress last adjusted them in 2010. Meanwhile, the cost of home modifications and labor has risen more than 40 percent during the same timeframe. </w:t>
      </w:r>
    </w:p>
    <w:p w14:paraId="050DBCE4" w14:textId="2431141F" w:rsidR="00CB3CB8" w:rsidRPr="00CB3CB8" w:rsidRDefault="0008148D" w:rsidP="001F2192">
      <w:pPr>
        <w:widowControl/>
        <w:suppressAutoHyphens w:val="0"/>
        <w:autoSpaceDE/>
        <w:autoSpaceDN/>
        <w:adjustRightInd/>
        <w:ind w:left="90" w:right="90"/>
        <w:textAlignment w:val="auto"/>
        <w:rPr>
          <w:rFonts w:asciiTheme="majorHAnsi" w:hAnsiTheme="majorHAnsi"/>
          <w:spacing w:val="2"/>
          <w:sz w:val="24"/>
          <w:szCs w:val="24"/>
        </w:rPr>
      </w:pPr>
      <w:r>
        <w:rPr>
          <w:rFonts w:asciiTheme="majorHAnsi" w:hAnsiTheme="majorHAnsi"/>
          <w:noProof/>
          <w:spacing w:val="2"/>
          <w:sz w:val="24"/>
          <w:szCs w:val="24"/>
        </w:rPr>
        <mc:AlternateContent>
          <mc:Choice Requires="wps">
            <w:drawing>
              <wp:anchor distT="0" distB="0" distL="114300" distR="114300" simplePos="0" relativeHeight="251659264" behindDoc="0" locked="0" layoutInCell="1" allowOverlap="1" wp14:anchorId="09DDB34B" wp14:editId="0E95C979">
                <wp:simplePos x="0" y="0"/>
                <wp:positionH relativeFrom="column">
                  <wp:posOffset>-5927</wp:posOffset>
                </wp:positionH>
                <wp:positionV relativeFrom="paragraph">
                  <wp:posOffset>116417</wp:posOffset>
                </wp:positionV>
                <wp:extent cx="6806565"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6806565" cy="0"/>
                        </a:xfrm>
                        <a:prstGeom prst="line">
                          <a:avLst/>
                        </a:prstGeom>
                        <a:ln w="12700">
                          <a:solidFill>
                            <a:srgbClr val="22334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0F74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15pt" to="53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" strokecolor="#22334b" strokeweight="1pt"/>
            </w:pict>
          </mc:Fallback>
        </mc:AlternateContent>
      </w:r>
    </w:p>
    <w:p w14:paraId="058EC1DB" w14:textId="292BD909" w:rsidR="00E515D4" w:rsidRPr="00A64125" w:rsidRDefault="007A03F8" w:rsidP="006C353E">
      <w:pPr>
        <w:pStyle w:val="blusubhead2"/>
        <w:rPr>
          <w:color w:val="B2282D"/>
          <w:sz w:val="32"/>
          <w:szCs w:val="32"/>
        </w:rPr>
      </w:pPr>
      <w:r>
        <w:rPr>
          <w:noProof/>
          <w:color w:val="B2282D"/>
          <w:sz w:val="38"/>
          <w:szCs w:val="38"/>
        </w:rPr>
        <w:drawing>
          <wp:inline distT="0" distB="0" distL="0" distR="0" wp14:anchorId="5281BF5D" wp14:editId="68CA1AC6">
            <wp:extent cx="196147" cy="349885"/>
            <wp:effectExtent l="0" t="0" r="0" b="0"/>
            <wp:docPr id="5" name="Picture 5"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p of the world&#10;&#10;Description automatically generated with low confidence"/>
                    <pic:cNvPicPr/>
                  </pic:nvPicPr>
                  <pic:blipFill>
                    <a:blip r:embed="rId10"/>
                    <a:stretch>
                      <a:fillRect/>
                    </a:stretch>
                  </pic:blipFill>
                  <pic:spPr>
                    <a:xfrm>
                      <a:off x="0" y="0"/>
                      <a:ext cx="203121" cy="362325"/>
                    </a:xfrm>
                    <a:prstGeom prst="rect">
                      <a:avLst/>
                    </a:prstGeom>
                  </pic:spPr>
                </pic:pic>
              </a:graphicData>
            </a:graphic>
          </wp:inline>
        </w:drawing>
      </w:r>
      <w:r>
        <w:rPr>
          <w:color w:val="B2282D"/>
          <w:sz w:val="38"/>
          <w:szCs w:val="38"/>
        </w:rPr>
        <w:t xml:space="preserve"> </w:t>
      </w:r>
      <w:r w:rsidR="00EC4011">
        <w:rPr>
          <w:color w:val="B2282D"/>
          <w:sz w:val="38"/>
          <w:szCs w:val="38"/>
        </w:rPr>
        <w:t xml:space="preserve"> </w:t>
      </w:r>
      <w:r w:rsidR="0008148D" w:rsidRPr="00A64125">
        <w:rPr>
          <w:color w:val="B2282D"/>
          <w:sz w:val="38"/>
          <w:szCs w:val="38"/>
        </w:rPr>
        <w:t>PVA POSITION</w:t>
      </w:r>
    </w:p>
    <w:p w14:paraId="6208C721" w14:textId="255CB864" w:rsidR="00655965" w:rsidRPr="000951B9" w:rsidRDefault="000951B9" w:rsidP="000951B9">
      <w:pPr>
        <w:pStyle w:val="ListParagraph"/>
        <w:numPr>
          <w:ilvl w:val="0"/>
          <w:numId w:val="27"/>
        </w:numPr>
        <w:rPr>
          <w:bCs/>
          <w:sz w:val="24"/>
          <w:szCs w:val="24"/>
        </w:rPr>
      </w:pPr>
      <w:r w:rsidRPr="000951B9">
        <w:rPr>
          <w:bCs/>
          <w:sz w:val="24"/>
          <w:szCs w:val="24"/>
        </w:rPr>
        <w:t xml:space="preserve">Congress should support and pass </w:t>
      </w:r>
      <w:r w:rsidRPr="000951B9">
        <w:rPr>
          <w:b/>
          <w:bCs/>
          <w:sz w:val="24"/>
          <w:szCs w:val="24"/>
        </w:rPr>
        <w:t xml:space="preserve">the Autonomy for Disabled Veterans </w:t>
      </w:r>
      <w:r w:rsidR="007C40B3">
        <w:rPr>
          <w:b/>
          <w:bCs/>
          <w:sz w:val="24"/>
          <w:szCs w:val="24"/>
        </w:rPr>
        <w:t xml:space="preserve">Act </w:t>
      </w:r>
      <w:r w:rsidR="001E5304">
        <w:rPr>
          <w:b/>
          <w:bCs/>
          <w:sz w:val="24"/>
          <w:szCs w:val="24"/>
        </w:rPr>
        <w:t>(</w:t>
      </w:r>
      <w:r w:rsidR="001E5304" w:rsidRPr="000951B9">
        <w:rPr>
          <w:b/>
          <w:bCs/>
          <w:sz w:val="24"/>
          <w:szCs w:val="24"/>
        </w:rPr>
        <w:t>H.R. 5819</w:t>
      </w:r>
      <w:r w:rsidR="00EE5915">
        <w:rPr>
          <w:b/>
          <w:bCs/>
          <w:sz w:val="24"/>
          <w:szCs w:val="24"/>
        </w:rPr>
        <w:t>/S. 4721</w:t>
      </w:r>
      <w:r w:rsidR="001E5304">
        <w:rPr>
          <w:b/>
          <w:bCs/>
          <w:sz w:val="24"/>
          <w:szCs w:val="24"/>
        </w:rPr>
        <w:t>)</w:t>
      </w:r>
      <w:r w:rsidRPr="000951B9">
        <w:rPr>
          <w:bCs/>
          <w:sz w:val="24"/>
          <w:szCs w:val="24"/>
        </w:rPr>
        <w:t xml:space="preserve">, which </w:t>
      </w:r>
      <w:r>
        <w:rPr>
          <w:bCs/>
          <w:sz w:val="24"/>
          <w:szCs w:val="24"/>
        </w:rPr>
        <w:t xml:space="preserve">would </w:t>
      </w:r>
      <w:r w:rsidRPr="000951B9">
        <w:rPr>
          <w:bCs/>
          <w:sz w:val="24"/>
          <w:szCs w:val="24"/>
        </w:rPr>
        <w:t xml:space="preserve">increase HISA grant rates </w:t>
      </w:r>
      <w:r w:rsidR="00546659">
        <w:rPr>
          <w:bCs/>
          <w:sz w:val="24"/>
          <w:szCs w:val="24"/>
        </w:rPr>
        <w:t xml:space="preserve">to $10,000 for veterans with a service-connected disability and $5,000 for </w:t>
      </w:r>
      <w:r w:rsidR="00E500CA">
        <w:rPr>
          <w:bCs/>
          <w:sz w:val="24"/>
          <w:szCs w:val="24"/>
        </w:rPr>
        <w:t xml:space="preserve">veterans with </w:t>
      </w:r>
      <w:r w:rsidR="00546659">
        <w:rPr>
          <w:bCs/>
          <w:sz w:val="24"/>
          <w:szCs w:val="24"/>
        </w:rPr>
        <w:t xml:space="preserve">a non-service-connected disability </w:t>
      </w:r>
      <w:r w:rsidRPr="000951B9">
        <w:rPr>
          <w:bCs/>
          <w:sz w:val="24"/>
          <w:szCs w:val="24"/>
        </w:rPr>
        <w:t>and appl</w:t>
      </w:r>
      <w:r w:rsidR="00546659">
        <w:rPr>
          <w:bCs/>
          <w:sz w:val="24"/>
          <w:szCs w:val="24"/>
        </w:rPr>
        <w:t xml:space="preserve">y an </w:t>
      </w:r>
      <w:r w:rsidRPr="000951B9">
        <w:rPr>
          <w:bCs/>
          <w:sz w:val="24"/>
          <w:szCs w:val="24"/>
        </w:rPr>
        <w:t>inflation formula to keep them relevant in future years.</w:t>
      </w:r>
    </w:p>
    <w:sectPr w:rsidR="00655965" w:rsidRPr="000951B9" w:rsidSect="001F219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30" w:right="774" w:bottom="432" w:left="756"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58A98" w14:textId="77777777" w:rsidR="000D2668" w:rsidRDefault="000D2668" w:rsidP="00353F10">
      <w:r>
        <w:separator/>
      </w:r>
    </w:p>
  </w:endnote>
  <w:endnote w:type="continuationSeparator" w:id="0">
    <w:p w14:paraId="4EE17C4C" w14:textId="77777777" w:rsidR="000D2668" w:rsidRDefault="000D2668" w:rsidP="0035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INOT-Bold">
    <w:altName w:val="Calibri"/>
    <w:panose1 w:val="00000000000000000000"/>
    <w:charset w:val="4D"/>
    <w:family w:val="swiss"/>
    <w:notTrueType/>
    <w:pitch w:val="variable"/>
    <w:sig w:usb0="800000AF" w:usb1="4000207B"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50EA" w14:textId="77777777" w:rsidR="00020E24" w:rsidRDefault="00020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4DEC" w14:textId="77777777" w:rsidR="00020E24" w:rsidRDefault="00020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88599022"/>
      <w:docPartObj>
        <w:docPartGallery w:val="Page Numbers (Bottom of Page)"/>
        <w:docPartUnique/>
      </w:docPartObj>
    </w:sdtPr>
    <w:sdtEndPr>
      <w:rPr>
        <w:noProof/>
      </w:rPr>
    </w:sdtEndPr>
    <w:sdtContent>
      <w:p w14:paraId="17556345" w14:textId="5191E850" w:rsidR="00A271C1" w:rsidRPr="00A67DC2" w:rsidRDefault="00E80063">
        <w:pPr>
          <w:pStyle w:val="Footer"/>
          <w:rPr>
            <w:sz w:val="24"/>
            <w:szCs w:val="24"/>
          </w:rPr>
        </w:pPr>
        <w:r>
          <w:rPr>
            <w:b/>
            <w:bCs/>
            <w:color w:val="22334B"/>
            <w:sz w:val="24"/>
            <w:szCs w:val="24"/>
          </w:rPr>
          <w:t>PVA.org</w:t>
        </w:r>
      </w:p>
    </w:sdtContent>
  </w:sdt>
  <w:p w14:paraId="1C3E3934" w14:textId="77777777" w:rsidR="00CE3ED6" w:rsidRDefault="00CE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D9BEF" w14:textId="77777777" w:rsidR="000D2668" w:rsidRDefault="000D2668" w:rsidP="00353F10">
      <w:r>
        <w:separator/>
      </w:r>
    </w:p>
  </w:footnote>
  <w:footnote w:type="continuationSeparator" w:id="0">
    <w:p w14:paraId="05D9FE83" w14:textId="77777777" w:rsidR="000D2668" w:rsidRDefault="000D2668" w:rsidP="0035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D4D1" w14:textId="77777777" w:rsidR="00020E24" w:rsidRDefault="00020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E89A" w14:textId="77777777" w:rsidR="00020E24" w:rsidRDefault="00020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6EAD" w14:textId="280E63B0" w:rsidR="00E515D4" w:rsidRDefault="00E515D4" w:rsidP="004C4BF0">
    <w:pPr>
      <w:pStyle w:val="Header"/>
      <w:ind w:left="-720" w:right="-720"/>
      <w:jc w:val="center"/>
    </w:pPr>
    <w:r>
      <w:rPr>
        <w:noProof/>
      </w:rPr>
      <w:drawing>
        <wp:inline distT="0" distB="0" distL="0" distR="0" wp14:anchorId="4B130E62" wp14:editId="51FA40B8">
          <wp:extent cx="7067382" cy="1298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067382" cy="12983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7.5pt;height:138.5pt" o:bullet="t">
        <v:imagedata r:id="rId1" o:title="Icon_small"/>
      </v:shape>
    </w:pict>
  </w:numPicBullet>
  <w:abstractNum w:abstractNumId="0" w15:restartNumberingAfterBreak="0">
    <w:nsid w:val="04E4505F"/>
    <w:multiLevelType w:val="multilevel"/>
    <w:tmpl w:val="E25A3CCE"/>
    <w:styleLink w:val="CurrentList4"/>
    <w:lvl w:ilvl="0">
      <w:start w:val="1"/>
      <w:numFmt w:val="bullet"/>
      <w:lvlText w:val=""/>
      <w:lvlJc w:val="left"/>
      <w:pPr>
        <w:ind w:left="576" w:hanging="21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5D445C"/>
    <w:multiLevelType w:val="multilevel"/>
    <w:tmpl w:val="73D88CB2"/>
    <w:styleLink w:val="CurrentList7"/>
    <w:lvl w:ilvl="0">
      <w:start w:val="1"/>
      <w:numFmt w:val="bullet"/>
      <w:lvlText w:val="ê"/>
      <w:lvlJc w:val="left"/>
      <w:pPr>
        <w:ind w:left="648" w:hanging="360"/>
      </w:pPr>
      <w:rPr>
        <w:rFonts w:ascii="Wingdings 2" w:hAnsi="Wingdings 2" w:hint="default"/>
        <w:color w:val="B2282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F08C5"/>
    <w:multiLevelType w:val="hybridMultilevel"/>
    <w:tmpl w:val="29286FA4"/>
    <w:lvl w:ilvl="0" w:tplc="FECA3AA4">
      <w:start w:val="1"/>
      <w:numFmt w:val="bullet"/>
      <w:lvlText w:val=""/>
      <w:lvlJc w:val="left"/>
      <w:pPr>
        <w:ind w:left="576" w:hanging="28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894E75"/>
    <w:multiLevelType w:val="multilevel"/>
    <w:tmpl w:val="963AA7FE"/>
    <w:styleLink w:val="CurrentList8"/>
    <w:lvl w:ilvl="0">
      <w:start w:val="1"/>
      <w:numFmt w:val="bullet"/>
      <w:lvlText w:val="ê"/>
      <w:lvlJc w:val="left"/>
      <w:pPr>
        <w:ind w:left="648" w:hanging="360"/>
      </w:pPr>
      <w:rPr>
        <w:rFonts w:ascii="Wingdings 2" w:hAnsi="Wingdings 2" w:hint="default"/>
        <w:color w:val="22334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A40EFD"/>
    <w:multiLevelType w:val="multilevel"/>
    <w:tmpl w:val="B172CE9C"/>
    <w:styleLink w:val="CurrentList10"/>
    <w:lvl w:ilvl="0">
      <w:start w:val="1"/>
      <w:numFmt w:val="bullet"/>
      <w:lvlText w:val="ê"/>
      <w:lvlJc w:val="left"/>
      <w:pPr>
        <w:ind w:left="648" w:hanging="360"/>
      </w:pPr>
      <w:rPr>
        <w:rFonts w:ascii="Wingdings 2" w:hAnsi="Wingdings 2" w:hint="default"/>
        <w:color w:val="496FA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2C0FFB"/>
    <w:multiLevelType w:val="multilevel"/>
    <w:tmpl w:val="3CC81EAC"/>
    <w:styleLink w:val="CurrentList6"/>
    <w:lvl w:ilvl="0">
      <w:start w:val="1"/>
      <w:numFmt w:val="bullet"/>
      <w:lvlText w:val="ê"/>
      <w:lvlJc w:val="left"/>
      <w:pPr>
        <w:ind w:left="648"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857BD"/>
    <w:multiLevelType w:val="multilevel"/>
    <w:tmpl w:val="76308308"/>
    <w:styleLink w:val="CurrentList5"/>
    <w:lvl w:ilvl="0">
      <w:start w:val="1"/>
      <w:numFmt w:val="bullet"/>
      <w:lvlText w:val="ê"/>
      <w:lvlJc w:val="left"/>
      <w:pPr>
        <w:ind w:left="576" w:hanging="216"/>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534CF3"/>
    <w:multiLevelType w:val="hybridMultilevel"/>
    <w:tmpl w:val="73D88CB2"/>
    <w:lvl w:ilvl="0" w:tplc="693470FE">
      <w:start w:val="1"/>
      <w:numFmt w:val="bullet"/>
      <w:lvlText w:val="ê"/>
      <w:lvlJc w:val="left"/>
      <w:pPr>
        <w:ind w:left="648" w:hanging="360"/>
      </w:pPr>
      <w:rPr>
        <w:rFonts w:ascii="Wingdings 2" w:hAnsi="Wingdings 2" w:hint="default"/>
        <w:color w:val="B2282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96708E"/>
    <w:multiLevelType w:val="hybridMultilevel"/>
    <w:tmpl w:val="963AA7FE"/>
    <w:lvl w:ilvl="0" w:tplc="A4F03986">
      <w:start w:val="1"/>
      <w:numFmt w:val="bullet"/>
      <w:lvlText w:val="ê"/>
      <w:lvlJc w:val="left"/>
      <w:pPr>
        <w:ind w:left="648" w:hanging="360"/>
      </w:pPr>
      <w:rPr>
        <w:rFonts w:ascii="Wingdings 2" w:hAnsi="Wingdings 2" w:hint="default"/>
        <w:color w:val="22334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AC0AA0"/>
    <w:multiLevelType w:val="multilevel"/>
    <w:tmpl w:val="293C428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B1A65"/>
    <w:multiLevelType w:val="hybridMultilevel"/>
    <w:tmpl w:val="993036EE"/>
    <w:lvl w:ilvl="0" w:tplc="40B8571C">
      <w:start w:val="1"/>
      <w:numFmt w:val="bullet"/>
      <w:lvlText w:val="ê"/>
      <w:lvlJc w:val="left"/>
      <w:pPr>
        <w:ind w:left="648" w:hanging="360"/>
      </w:pPr>
      <w:rPr>
        <w:rFonts w:ascii="Wingdings 2" w:hAnsi="Wingdings 2" w:hint="default"/>
        <w:color w:val="6192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7130B5"/>
    <w:multiLevelType w:val="multilevel"/>
    <w:tmpl w:val="29286FA4"/>
    <w:styleLink w:val="CurrentList3"/>
    <w:lvl w:ilvl="0">
      <w:start w:val="1"/>
      <w:numFmt w:val="bullet"/>
      <w:lvlText w:val=""/>
      <w:lvlJc w:val="left"/>
      <w:pPr>
        <w:ind w:left="576" w:hanging="28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4C4833"/>
    <w:multiLevelType w:val="hybridMultilevel"/>
    <w:tmpl w:val="3CC81EAC"/>
    <w:lvl w:ilvl="0" w:tplc="49A6F6FA">
      <w:start w:val="1"/>
      <w:numFmt w:val="bullet"/>
      <w:lvlText w:val="ê"/>
      <w:lvlJc w:val="left"/>
      <w:pPr>
        <w:ind w:left="648"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2318B3"/>
    <w:multiLevelType w:val="hybridMultilevel"/>
    <w:tmpl w:val="84AAE2F0"/>
    <w:lvl w:ilvl="0" w:tplc="822E7BF8">
      <w:start w:val="1"/>
      <w:numFmt w:val="bullet"/>
      <w:lvlText w:val=" "/>
      <w:lvlJc w:val="left"/>
      <w:pPr>
        <w:ind w:left="720" w:hanging="432"/>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422745"/>
    <w:multiLevelType w:val="hybridMultilevel"/>
    <w:tmpl w:val="76308308"/>
    <w:lvl w:ilvl="0" w:tplc="475AADEA">
      <w:start w:val="1"/>
      <w:numFmt w:val="bullet"/>
      <w:lvlText w:val="ê"/>
      <w:lvlJc w:val="left"/>
      <w:pPr>
        <w:ind w:left="576" w:hanging="216"/>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9F0E8B"/>
    <w:multiLevelType w:val="hybridMultilevel"/>
    <w:tmpl w:val="5CF491AA"/>
    <w:lvl w:ilvl="0" w:tplc="40B8571C">
      <w:start w:val="1"/>
      <w:numFmt w:val="bullet"/>
      <w:lvlText w:val="ê"/>
      <w:lvlJc w:val="left"/>
      <w:pPr>
        <w:ind w:left="648" w:hanging="360"/>
      </w:pPr>
      <w:rPr>
        <w:rFonts w:ascii="Wingdings 2" w:hAnsi="Wingdings 2" w:hint="default"/>
        <w:color w:val="6192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C924A8"/>
    <w:multiLevelType w:val="hybridMultilevel"/>
    <w:tmpl w:val="E25A3CCE"/>
    <w:lvl w:ilvl="0" w:tplc="94E0F59E">
      <w:start w:val="1"/>
      <w:numFmt w:val="bullet"/>
      <w:lvlText w:val=""/>
      <w:lvlJc w:val="left"/>
      <w:pPr>
        <w:ind w:left="576" w:hanging="216"/>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6D2D91"/>
    <w:multiLevelType w:val="hybridMultilevel"/>
    <w:tmpl w:val="B172CE9C"/>
    <w:lvl w:ilvl="0" w:tplc="337EF548">
      <w:start w:val="1"/>
      <w:numFmt w:val="bullet"/>
      <w:lvlText w:val="ê"/>
      <w:lvlJc w:val="left"/>
      <w:pPr>
        <w:ind w:left="648" w:hanging="360"/>
      </w:pPr>
      <w:rPr>
        <w:rFonts w:ascii="Wingdings 2" w:hAnsi="Wingdings 2" w:hint="default"/>
        <w:color w:val="496FA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A340B3"/>
    <w:multiLevelType w:val="hybridMultilevel"/>
    <w:tmpl w:val="84065498"/>
    <w:lvl w:ilvl="0" w:tplc="337EF548">
      <w:start w:val="1"/>
      <w:numFmt w:val="bullet"/>
      <w:lvlText w:val="ê"/>
      <w:lvlJc w:val="left"/>
      <w:pPr>
        <w:ind w:left="648" w:hanging="360"/>
      </w:pPr>
      <w:rPr>
        <w:rFonts w:ascii="Wingdings 2" w:hAnsi="Wingdings 2" w:hint="default"/>
        <w:color w:val="496FA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7A12E8"/>
    <w:multiLevelType w:val="hybridMultilevel"/>
    <w:tmpl w:val="0B96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E0CCD"/>
    <w:multiLevelType w:val="multilevel"/>
    <w:tmpl w:val="84065498"/>
    <w:styleLink w:val="CurrentList9"/>
    <w:lvl w:ilvl="0">
      <w:start w:val="1"/>
      <w:numFmt w:val="bullet"/>
      <w:lvlText w:val="ê"/>
      <w:lvlJc w:val="left"/>
      <w:pPr>
        <w:ind w:left="648" w:hanging="360"/>
      </w:pPr>
      <w:rPr>
        <w:rFonts w:ascii="Wingdings 2" w:hAnsi="Wingdings 2" w:hint="default"/>
        <w:color w:val="496FA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86415E"/>
    <w:multiLevelType w:val="multilevel"/>
    <w:tmpl w:val="5CF491AA"/>
    <w:styleLink w:val="CurrentList12"/>
    <w:lvl w:ilvl="0">
      <w:start w:val="1"/>
      <w:numFmt w:val="bullet"/>
      <w:lvlText w:val="ê"/>
      <w:lvlJc w:val="left"/>
      <w:pPr>
        <w:ind w:left="648" w:hanging="360"/>
      </w:pPr>
      <w:rPr>
        <w:rFonts w:ascii="Wingdings 2" w:hAnsi="Wingdings 2" w:hint="default"/>
        <w:color w:val="6192D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B0F0D4F"/>
    <w:multiLevelType w:val="hybridMultilevel"/>
    <w:tmpl w:val="619ADE9C"/>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20163B"/>
    <w:multiLevelType w:val="hybridMultilevel"/>
    <w:tmpl w:val="1554AECE"/>
    <w:lvl w:ilvl="0" w:tplc="EF3203EC">
      <w:start w:val="1"/>
      <w:numFmt w:val="bullet"/>
      <w:lvlText w:val="ê"/>
      <w:lvlJc w:val="left"/>
      <w:pPr>
        <w:ind w:left="648" w:hanging="360"/>
      </w:pPr>
      <w:rPr>
        <w:rFonts w:ascii="Wingdings 2" w:hAnsi="Wingdings 2" w:hint="default"/>
        <w:color w:val="22334B"/>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B73711"/>
    <w:multiLevelType w:val="hybridMultilevel"/>
    <w:tmpl w:val="43069AA0"/>
    <w:lvl w:ilvl="0" w:tplc="8F647D5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46C7D"/>
    <w:multiLevelType w:val="multilevel"/>
    <w:tmpl w:val="993036EE"/>
    <w:styleLink w:val="CurrentList11"/>
    <w:lvl w:ilvl="0">
      <w:start w:val="1"/>
      <w:numFmt w:val="bullet"/>
      <w:lvlText w:val="ê"/>
      <w:lvlJc w:val="left"/>
      <w:pPr>
        <w:ind w:left="648" w:hanging="360"/>
      </w:pPr>
      <w:rPr>
        <w:rFonts w:ascii="Wingdings 2" w:hAnsi="Wingdings 2" w:hint="default"/>
        <w:color w:val="6192D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6F11E0"/>
    <w:multiLevelType w:val="multilevel"/>
    <w:tmpl w:val="619ADE9C"/>
    <w:styleLink w:val="CurrentList2"/>
    <w:lvl w:ilvl="0">
      <w:start w:val="1"/>
      <w:numFmt w:val="bullet"/>
      <w:lvlText w:val=""/>
      <w:lvlJc w:val="left"/>
      <w:pPr>
        <w:ind w:left="648"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FA076D"/>
    <w:multiLevelType w:val="hybridMultilevel"/>
    <w:tmpl w:val="293C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43572"/>
    <w:multiLevelType w:val="hybridMultilevel"/>
    <w:tmpl w:val="2ED2BDEA"/>
    <w:lvl w:ilvl="0" w:tplc="EF3203EC">
      <w:start w:val="1"/>
      <w:numFmt w:val="bullet"/>
      <w:lvlText w:val="ê"/>
      <w:lvlJc w:val="left"/>
      <w:pPr>
        <w:ind w:left="648" w:hanging="360"/>
      </w:pPr>
      <w:rPr>
        <w:rFonts w:ascii="Wingdings 2" w:hAnsi="Wingdings 2" w:hint="default"/>
        <w:color w:val="22334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981FF4"/>
    <w:multiLevelType w:val="hybridMultilevel"/>
    <w:tmpl w:val="29889D88"/>
    <w:lvl w:ilvl="0" w:tplc="EF3203EC">
      <w:start w:val="1"/>
      <w:numFmt w:val="bullet"/>
      <w:lvlText w:val="ê"/>
      <w:lvlJc w:val="left"/>
      <w:pPr>
        <w:ind w:left="648" w:hanging="360"/>
      </w:pPr>
      <w:rPr>
        <w:rFonts w:ascii="Wingdings 2" w:hAnsi="Wingdings 2" w:hint="default"/>
        <w:color w:val="22334B"/>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9"/>
  </w:num>
  <w:num w:numId="4">
    <w:abstractNumId w:val="13"/>
  </w:num>
  <w:num w:numId="5">
    <w:abstractNumId w:val="22"/>
  </w:num>
  <w:num w:numId="6">
    <w:abstractNumId w:val="26"/>
  </w:num>
  <w:num w:numId="7">
    <w:abstractNumId w:val="2"/>
  </w:num>
  <w:num w:numId="8">
    <w:abstractNumId w:val="11"/>
  </w:num>
  <w:num w:numId="9">
    <w:abstractNumId w:val="16"/>
  </w:num>
  <w:num w:numId="10">
    <w:abstractNumId w:val="0"/>
  </w:num>
  <w:num w:numId="11">
    <w:abstractNumId w:val="14"/>
  </w:num>
  <w:num w:numId="12">
    <w:abstractNumId w:val="6"/>
  </w:num>
  <w:num w:numId="13">
    <w:abstractNumId w:val="12"/>
  </w:num>
  <w:num w:numId="14">
    <w:abstractNumId w:val="5"/>
  </w:num>
  <w:num w:numId="15">
    <w:abstractNumId w:val="7"/>
  </w:num>
  <w:num w:numId="16">
    <w:abstractNumId w:val="1"/>
  </w:num>
  <w:num w:numId="17">
    <w:abstractNumId w:val="8"/>
  </w:num>
  <w:num w:numId="18">
    <w:abstractNumId w:val="3"/>
  </w:num>
  <w:num w:numId="19">
    <w:abstractNumId w:val="18"/>
  </w:num>
  <w:num w:numId="20">
    <w:abstractNumId w:val="20"/>
  </w:num>
  <w:num w:numId="21">
    <w:abstractNumId w:val="17"/>
  </w:num>
  <w:num w:numId="22">
    <w:abstractNumId w:val="4"/>
  </w:num>
  <w:num w:numId="23">
    <w:abstractNumId w:val="10"/>
  </w:num>
  <w:num w:numId="24">
    <w:abstractNumId w:val="25"/>
  </w:num>
  <w:num w:numId="25">
    <w:abstractNumId w:val="15"/>
  </w:num>
  <w:num w:numId="26">
    <w:abstractNumId w:val="21"/>
  </w:num>
  <w:num w:numId="27">
    <w:abstractNumId w:val="28"/>
  </w:num>
  <w:num w:numId="28">
    <w:abstractNumId w:val="23"/>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MDYxtDQ3MDKzMDdQ0lEKTi0uzszPAykwrAUADniLEiwAAAA="/>
    <w:docVar w:name="MacDisableGlyphATSUI" w:val="0"/>
  </w:docVars>
  <w:rsids>
    <w:rsidRoot w:val="00BB370A"/>
    <w:rsid w:val="00002139"/>
    <w:rsid w:val="00011FE6"/>
    <w:rsid w:val="00020E24"/>
    <w:rsid w:val="000538E0"/>
    <w:rsid w:val="00063DBB"/>
    <w:rsid w:val="0008148D"/>
    <w:rsid w:val="0008618D"/>
    <w:rsid w:val="00091D13"/>
    <w:rsid w:val="000951B9"/>
    <w:rsid w:val="000D2668"/>
    <w:rsid w:val="000D7DEE"/>
    <w:rsid w:val="000F304A"/>
    <w:rsid w:val="000F3C5D"/>
    <w:rsid w:val="00105E28"/>
    <w:rsid w:val="00121E28"/>
    <w:rsid w:val="00135AD4"/>
    <w:rsid w:val="00154BC2"/>
    <w:rsid w:val="001643BF"/>
    <w:rsid w:val="00164414"/>
    <w:rsid w:val="00167674"/>
    <w:rsid w:val="001748FF"/>
    <w:rsid w:val="001A6E56"/>
    <w:rsid w:val="001E5304"/>
    <w:rsid w:val="001F082F"/>
    <w:rsid w:val="001F2192"/>
    <w:rsid w:val="002162E8"/>
    <w:rsid w:val="002270C9"/>
    <w:rsid w:val="002411DF"/>
    <w:rsid w:val="002734AF"/>
    <w:rsid w:val="002813D9"/>
    <w:rsid w:val="002971BF"/>
    <w:rsid w:val="002D2290"/>
    <w:rsid w:val="002E02F4"/>
    <w:rsid w:val="002E532F"/>
    <w:rsid w:val="0031447F"/>
    <w:rsid w:val="00330D42"/>
    <w:rsid w:val="00353F10"/>
    <w:rsid w:val="0035651E"/>
    <w:rsid w:val="003A04CB"/>
    <w:rsid w:val="003B3105"/>
    <w:rsid w:val="003C24F8"/>
    <w:rsid w:val="003D62A8"/>
    <w:rsid w:val="003E0727"/>
    <w:rsid w:val="003E3C2C"/>
    <w:rsid w:val="00417327"/>
    <w:rsid w:val="004250C4"/>
    <w:rsid w:val="004321B4"/>
    <w:rsid w:val="00445BE8"/>
    <w:rsid w:val="004560AE"/>
    <w:rsid w:val="004A2C96"/>
    <w:rsid w:val="004B499C"/>
    <w:rsid w:val="004C4BF0"/>
    <w:rsid w:val="004E434A"/>
    <w:rsid w:val="004F2C65"/>
    <w:rsid w:val="004F5D24"/>
    <w:rsid w:val="005361F2"/>
    <w:rsid w:val="00546659"/>
    <w:rsid w:val="005519E7"/>
    <w:rsid w:val="0058431B"/>
    <w:rsid w:val="00585BD6"/>
    <w:rsid w:val="005A52CD"/>
    <w:rsid w:val="005C3A29"/>
    <w:rsid w:val="005C3EB5"/>
    <w:rsid w:val="005D05CD"/>
    <w:rsid w:val="005D353F"/>
    <w:rsid w:val="005E125A"/>
    <w:rsid w:val="00605C70"/>
    <w:rsid w:val="0063318C"/>
    <w:rsid w:val="00655965"/>
    <w:rsid w:val="00660C42"/>
    <w:rsid w:val="0067063B"/>
    <w:rsid w:val="006772CD"/>
    <w:rsid w:val="00690BB9"/>
    <w:rsid w:val="006A4068"/>
    <w:rsid w:val="006C0991"/>
    <w:rsid w:val="006C353E"/>
    <w:rsid w:val="006D53D7"/>
    <w:rsid w:val="006E238C"/>
    <w:rsid w:val="007147A3"/>
    <w:rsid w:val="007310FD"/>
    <w:rsid w:val="007344E9"/>
    <w:rsid w:val="00770A42"/>
    <w:rsid w:val="007801AC"/>
    <w:rsid w:val="0079569C"/>
    <w:rsid w:val="007A03F8"/>
    <w:rsid w:val="007A51DE"/>
    <w:rsid w:val="007C40B3"/>
    <w:rsid w:val="007F78DA"/>
    <w:rsid w:val="00814BB1"/>
    <w:rsid w:val="00831EBC"/>
    <w:rsid w:val="0084188D"/>
    <w:rsid w:val="00856441"/>
    <w:rsid w:val="00862C95"/>
    <w:rsid w:val="00871D86"/>
    <w:rsid w:val="0087686E"/>
    <w:rsid w:val="008B3722"/>
    <w:rsid w:val="008C0FC1"/>
    <w:rsid w:val="00902C3F"/>
    <w:rsid w:val="0093257D"/>
    <w:rsid w:val="00946CFB"/>
    <w:rsid w:val="0095443D"/>
    <w:rsid w:val="00970EA3"/>
    <w:rsid w:val="00975EDC"/>
    <w:rsid w:val="00977CF8"/>
    <w:rsid w:val="00982BE5"/>
    <w:rsid w:val="009A118A"/>
    <w:rsid w:val="009C496C"/>
    <w:rsid w:val="009D27FD"/>
    <w:rsid w:val="009D402F"/>
    <w:rsid w:val="009E5DF9"/>
    <w:rsid w:val="009F1A34"/>
    <w:rsid w:val="009F5AB2"/>
    <w:rsid w:val="00A127FE"/>
    <w:rsid w:val="00A22D8B"/>
    <w:rsid w:val="00A271C1"/>
    <w:rsid w:val="00A41FC4"/>
    <w:rsid w:val="00A64125"/>
    <w:rsid w:val="00A66392"/>
    <w:rsid w:val="00A67DC2"/>
    <w:rsid w:val="00A725FF"/>
    <w:rsid w:val="00A8203E"/>
    <w:rsid w:val="00AA4791"/>
    <w:rsid w:val="00AD12B8"/>
    <w:rsid w:val="00AE26B7"/>
    <w:rsid w:val="00AE2BDC"/>
    <w:rsid w:val="00AF6ADE"/>
    <w:rsid w:val="00B377A1"/>
    <w:rsid w:val="00B641CF"/>
    <w:rsid w:val="00B82B26"/>
    <w:rsid w:val="00B920E1"/>
    <w:rsid w:val="00B9655B"/>
    <w:rsid w:val="00BA2887"/>
    <w:rsid w:val="00BA4C1E"/>
    <w:rsid w:val="00BB0665"/>
    <w:rsid w:val="00BB0BA8"/>
    <w:rsid w:val="00BB370A"/>
    <w:rsid w:val="00BD55F3"/>
    <w:rsid w:val="00C2505C"/>
    <w:rsid w:val="00C724D5"/>
    <w:rsid w:val="00C75EFB"/>
    <w:rsid w:val="00CB0FC9"/>
    <w:rsid w:val="00CB3CB8"/>
    <w:rsid w:val="00CC555D"/>
    <w:rsid w:val="00CE3ED6"/>
    <w:rsid w:val="00D50C9A"/>
    <w:rsid w:val="00D6430E"/>
    <w:rsid w:val="00D801B0"/>
    <w:rsid w:val="00D9796C"/>
    <w:rsid w:val="00DB673A"/>
    <w:rsid w:val="00DD38C1"/>
    <w:rsid w:val="00DE1941"/>
    <w:rsid w:val="00E065AF"/>
    <w:rsid w:val="00E10EC4"/>
    <w:rsid w:val="00E15F56"/>
    <w:rsid w:val="00E44422"/>
    <w:rsid w:val="00E45F32"/>
    <w:rsid w:val="00E500CA"/>
    <w:rsid w:val="00E515D4"/>
    <w:rsid w:val="00E516A0"/>
    <w:rsid w:val="00E57C48"/>
    <w:rsid w:val="00E80063"/>
    <w:rsid w:val="00E8011D"/>
    <w:rsid w:val="00E8715F"/>
    <w:rsid w:val="00EB793D"/>
    <w:rsid w:val="00EC4011"/>
    <w:rsid w:val="00EC720D"/>
    <w:rsid w:val="00EE5915"/>
    <w:rsid w:val="00F3371C"/>
    <w:rsid w:val="00F615AE"/>
    <w:rsid w:val="00F65A20"/>
    <w:rsid w:val="00FA33AD"/>
    <w:rsid w:val="00FB0644"/>
    <w:rsid w:val="00FB2B26"/>
    <w:rsid w:val="00FE43B4"/>
    <w:rsid w:val="00FE4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484A2"/>
  <w14:defaultImageDpi w14:val="300"/>
  <w15:docId w15:val="{C94B4303-EFA3-4D90-80AD-FC17740E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31B"/>
    <w:pPr>
      <w:widowControl w:val="0"/>
      <w:suppressAutoHyphens/>
      <w:autoSpaceDE w:val="0"/>
      <w:autoSpaceDN w:val="0"/>
      <w:adjustRightInd w:val="0"/>
      <w:textAlignment w:val="center"/>
    </w:pPr>
    <w:rPr>
      <w:rFonts w:ascii="Calibri" w:hAnsi="Calibri" w:cs="Calibri"/>
      <w:color w:val="000000"/>
      <w:sz w:val="20"/>
      <w:szCs w:val="18"/>
    </w:rPr>
  </w:style>
  <w:style w:type="paragraph" w:styleId="Heading1">
    <w:name w:val="heading 1"/>
    <w:basedOn w:val="SectionTitle"/>
    <w:next w:val="Normal"/>
    <w:link w:val="Heading1Char"/>
    <w:uiPriority w:val="9"/>
    <w:qFormat/>
    <w:rsid w:val="0058431B"/>
    <w:pPr>
      <w:spacing w:line="240" w:lineRule="auto"/>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99"/>
    <w:rsid w:val="00BB370A"/>
    <w:pPr>
      <w:spacing w:before="216" w:line="240" w:lineRule="atLeast"/>
    </w:pPr>
    <w:rPr>
      <w:rFonts w:ascii="DINOT-Bold" w:hAnsi="DINOT-Bold" w:cs="DINOT-Bold"/>
      <w:b/>
      <w:bCs/>
      <w:caps/>
      <w:color w:val="B1282E"/>
      <w:szCs w:val="20"/>
    </w:rPr>
  </w:style>
  <w:style w:type="paragraph" w:customStyle="1" w:styleId="BlueSubhead-Locations">
    <w:name w:val="Blue Subhead - Locations"/>
    <w:basedOn w:val="Normal"/>
    <w:uiPriority w:val="99"/>
    <w:rsid w:val="00BB370A"/>
    <w:pPr>
      <w:spacing w:before="180" w:line="200" w:lineRule="atLeast"/>
    </w:pPr>
    <w:rPr>
      <w:rFonts w:ascii="Calibri-Bold" w:hAnsi="Calibri-Bold" w:cs="Calibri-Bold"/>
      <w:b/>
      <w:bCs/>
      <w:color w:val="005F97"/>
      <w:szCs w:val="20"/>
    </w:rPr>
  </w:style>
  <w:style w:type="paragraph" w:customStyle="1" w:styleId="Body">
    <w:name w:val="Body"/>
    <w:basedOn w:val="Normal"/>
    <w:uiPriority w:val="99"/>
    <w:rsid w:val="00BB370A"/>
  </w:style>
  <w:style w:type="paragraph" w:customStyle="1" w:styleId="ShootingCallout">
    <w:name w:val="Shooting Callout"/>
    <w:basedOn w:val="Normal"/>
    <w:uiPriority w:val="99"/>
    <w:rsid w:val="00BB370A"/>
    <w:pPr>
      <w:spacing w:line="288" w:lineRule="auto"/>
    </w:pPr>
    <w:rPr>
      <w:rFonts w:ascii="Calibri-BoldItalic" w:hAnsi="Calibri-BoldItalic" w:cs="Calibri-BoldItalic"/>
      <w:b/>
      <w:bCs/>
      <w:i/>
      <w:iCs/>
    </w:rPr>
  </w:style>
  <w:style w:type="character" w:customStyle="1" w:styleId="Heading1Char">
    <w:name w:val="Heading 1 Char"/>
    <w:basedOn w:val="DefaultParagraphFont"/>
    <w:link w:val="Heading1"/>
    <w:uiPriority w:val="9"/>
    <w:rsid w:val="0058431B"/>
    <w:rPr>
      <w:rFonts w:ascii="DINOT-Bold" w:hAnsi="DINOT-Bold" w:cs="DINOT-Bold"/>
      <w:bCs/>
      <w:caps/>
      <w:color w:val="B1282E"/>
      <w:sz w:val="20"/>
      <w:szCs w:val="20"/>
    </w:rPr>
  </w:style>
  <w:style w:type="paragraph" w:styleId="Subtitle">
    <w:name w:val="Subtitle"/>
    <w:basedOn w:val="BlueSubhead-Locations"/>
    <w:next w:val="Normal"/>
    <w:link w:val="SubtitleChar"/>
    <w:uiPriority w:val="11"/>
    <w:qFormat/>
    <w:rsid w:val="0058431B"/>
    <w:pPr>
      <w:spacing w:before="120" w:line="240" w:lineRule="auto"/>
    </w:pPr>
    <w:rPr>
      <w:szCs w:val="18"/>
    </w:rPr>
  </w:style>
  <w:style w:type="character" w:customStyle="1" w:styleId="SubtitleChar">
    <w:name w:val="Subtitle Char"/>
    <w:basedOn w:val="DefaultParagraphFont"/>
    <w:link w:val="Subtitle"/>
    <w:uiPriority w:val="11"/>
    <w:rsid w:val="0058431B"/>
    <w:rPr>
      <w:rFonts w:ascii="Calibri-Bold" w:hAnsi="Calibri-Bold" w:cs="Calibri-Bold"/>
      <w:b/>
      <w:bCs/>
      <w:color w:val="005F97"/>
      <w:sz w:val="20"/>
      <w:szCs w:val="18"/>
    </w:rPr>
  </w:style>
  <w:style w:type="character" w:styleId="Emphasis">
    <w:name w:val="Emphasis"/>
    <w:basedOn w:val="DefaultParagraphFont"/>
    <w:uiPriority w:val="20"/>
    <w:rsid w:val="00BB370A"/>
    <w:rPr>
      <w:i/>
      <w:iCs/>
    </w:rPr>
  </w:style>
  <w:style w:type="character" w:styleId="IntenseEmphasis">
    <w:name w:val="Intense Emphasis"/>
    <w:aliases w:val="Asterisk"/>
    <w:uiPriority w:val="21"/>
    <w:qFormat/>
    <w:rsid w:val="005C3EB5"/>
    <w:rPr>
      <w:rFonts w:ascii="Calibri" w:hAnsi="Calibri" w:cs="Calibri"/>
      <w:b/>
      <w:i/>
      <w:sz w:val="20"/>
      <w:szCs w:val="20"/>
    </w:rPr>
  </w:style>
  <w:style w:type="paragraph" w:styleId="BalloonText">
    <w:name w:val="Balloon Text"/>
    <w:basedOn w:val="Normal"/>
    <w:link w:val="BalloonTextChar"/>
    <w:uiPriority w:val="99"/>
    <w:semiHidden/>
    <w:unhideWhenUsed/>
    <w:rsid w:val="004321B4"/>
    <w:rPr>
      <w:rFonts w:ascii="Lucida Grande" w:hAnsi="Lucida Grande" w:cs="Lucida Grande"/>
    </w:rPr>
  </w:style>
  <w:style w:type="character" w:customStyle="1" w:styleId="BalloonTextChar">
    <w:name w:val="Balloon Text Char"/>
    <w:basedOn w:val="DefaultParagraphFont"/>
    <w:link w:val="BalloonText"/>
    <w:uiPriority w:val="99"/>
    <w:semiHidden/>
    <w:rsid w:val="004321B4"/>
    <w:rPr>
      <w:rFonts w:ascii="Lucida Grande" w:hAnsi="Lucida Grande" w:cs="Lucida Grande"/>
      <w:color w:val="000000"/>
      <w:sz w:val="18"/>
      <w:szCs w:val="18"/>
    </w:rPr>
  </w:style>
  <w:style w:type="paragraph" w:styleId="Header">
    <w:name w:val="header"/>
    <w:basedOn w:val="Normal"/>
    <w:link w:val="HeaderChar"/>
    <w:uiPriority w:val="99"/>
    <w:unhideWhenUsed/>
    <w:rsid w:val="00353F10"/>
    <w:pPr>
      <w:tabs>
        <w:tab w:val="center" w:pos="4320"/>
        <w:tab w:val="right" w:pos="8640"/>
      </w:tabs>
    </w:pPr>
  </w:style>
  <w:style w:type="character" w:customStyle="1" w:styleId="HeaderChar">
    <w:name w:val="Header Char"/>
    <w:basedOn w:val="DefaultParagraphFont"/>
    <w:link w:val="Header"/>
    <w:uiPriority w:val="99"/>
    <w:rsid w:val="00353F10"/>
    <w:rPr>
      <w:rFonts w:ascii="Calibri" w:hAnsi="Calibri" w:cs="Calibri"/>
      <w:color w:val="000000"/>
      <w:sz w:val="18"/>
      <w:szCs w:val="18"/>
    </w:rPr>
  </w:style>
  <w:style w:type="paragraph" w:styleId="Footer">
    <w:name w:val="footer"/>
    <w:basedOn w:val="Normal"/>
    <w:link w:val="FooterChar"/>
    <w:uiPriority w:val="99"/>
    <w:unhideWhenUsed/>
    <w:rsid w:val="00353F10"/>
    <w:pPr>
      <w:tabs>
        <w:tab w:val="center" w:pos="4320"/>
        <w:tab w:val="right" w:pos="8640"/>
      </w:tabs>
    </w:pPr>
  </w:style>
  <w:style w:type="character" w:customStyle="1" w:styleId="FooterChar">
    <w:name w:val="Footer Char"/>
    <w:basedOn w:val="DefaultParagraphFont"/>
    <w:link w:val="Footer"/>
    <w:uiPriority w:val="99"/>
    <w:rsid w:val="00353F10"/>
    <w:rPr>
      <w:rFonts w:ascii="Calibri" w:hAnsi="Calibri" w:cs="Calibri"/>
      <w:color w:val="000000"/>
      <w:sz w:val="18"/>
      <w:szCs w:val="18"/>
    </w:rPr>
  </w:style>
  <w:style w:type="paragraph" w:customStyle="1" w:styleId="BasicParagraph">
    <w:name w:val="[Basic Paragraph]"/>
    <w:basedOn w:val="Normal"/>
    <w:uiPriority w:val="99"/>
    <w:rsid w:val="0095443D"/>
    <w:pPr>
      <w:suppressAutoHyphens w:val="0"/>
      <w:spacing w:line="288" w:lineRule="auto"/>
    </w:pPr>
    <w:rPr>
      <w:rFonts w:ascii="MinionPro-Regular" w:hAnsi="MinionPro-Regular" w:cs="MinionPro-Regular"/>
      <w:sz w:val="24"/>
      <w:szCs w:val="24"/>
    </w:rPr>
  </w:style>
  <w:style w:type="character" w:styleId="Hyperlink">
    <w:name w:val="Hyperlink"/>
    <w:basedOn w:val="DefaultParagraphFont"/>
    <w:uiPriority w:val="99"/>
    <w:unhideWhenUsed/>
    <w:rsid w:val="00167674"/>
    <w:rPr>
      <w:color w:val="0000FF" w:themeColor="hyperlink"/>
      <w:u w:val="single"/>
    </w:rPr>
  </w:style>
  <w:style w:type="paragraph" w:customStyle="1" w:styleId="redhead1">
    <w:name w:val="red head*1"/>
    <w:basedOn w:val="Normal"/>
    <w:uiPriority w:val="99"/>
    <w:rsid w:val="00E515D4"/>
    <w:pPr>
      <w:spacing w:after="180" w:line="288" w:lineRule="auto"/>
    </w:pPr>
    <w:rPr>
      <w:rFonts w:ascii="DIN-Bold" w:hAnsi="DIN-Bold" w:cs="DIN-Bold"/>
      <w:b/>
      <w:bCs/>
      <w:caps/>
      <w:color w:val="B0292E"/>
      <w:sz w:val="40"/>
      <w:szCs w:val="40"/>
    </w:rPr>
  </w:style>
  <w:style w:type="paragraph" w:customStyle="1" w:styleId="blusubhead2">
    <w:name w:val="blu subhead *2"/>
    <w:basedOn w:val="Normal"/>
    <w:uiPriority w:val="99"/>
    <w:rsid w:val="00E515D4"/>
    <w:pPr>
      <w:spacing w:line="288" w:lineRule="auto"/>
    </w:pPr>
    <w:rPr>
      <w:rFonts w:ascii="Calibri-Bold" w:hAnsi="Calibri-Bold" w:cs="Calibri-Bold"/>
      <w:b/>
      <w:bCs/>
      <w:color w:val="006197"/>
      <w:sz w:val="30"/>
      <w:szCs w:val="30"/>
    </w:rPr>
  </w:style>
  <w:style w:type="paragraph" w:customStyle="1" w:styleId="bodycopy3">
    <w:name w:val="body copy *3"/>
    <w:basedOn w:val="Normal"/>
    <w:uiPriority w:val="99"/>
    <w:rsid w:val="00E515D4"/>
    <w:pPr>
      <w:spacing w:after="180" w:line="280" w:lineRule="atLeast"/>
    </w:pPr>
    <w:rPr>
      <w:sz w:val="24"/>
      <w:szCs w:val="24"/>
    </w:rPr>
  </w:style>
  <w:style w:type="paragraph" w:styleId="ListParagraph">
    <w:name w:val="List Paragraph"/>
    <w:basedOn w:val="Normal"/>
    <w:uiPriority w:val="34"/>
    <w:rsid w:val="00655965"/>
    <w:pPr>
      <w:ind w:left="720"/>
      <w:contextualSpacing/>
    </w:pPr>
  </w:style>
  <w:style w:type="numbering" w:customStyle="1" w:styleId="CurrentList1">
    <w:name w:val="Current List1"/>
    <w:uiPriority w:val="99"/>
    <w:rsid w:val="00655965"/>
    <w:pPr>
      <w:numPr>
        <w:numId w:val="3"/>
      </w:numPr>
    </w:pPr>
  </w:style>
  <w:style w:type="numbering" w:customStyle="1" w:styleId="CurrentList2">
    <w:name w:val="Current List2"/>
    <w:uiPriority w:val="99"/>
    <w:rsid w:val="007A03F8"/>
    <w:pPr>
      <w:numPr>
        <w:numId w:val="6"/>
      </w:numPr>
    </w:pPr>
  </w:style>
  <w:style w:type="numbering" w:customStyle="1" w:styleId="CurrentList3">
    <w:name w:val="Current List3"/>
    <w:uiPriority w:val="99"/>
    <w:rsid w:val="007A03F8"/>
    <w:pPr>
      <w:numPr>
        <w:numId w:val="8"/>
      </w:numPr>
    </w:pPr>
  </w:style>
  <w:style w:type="numbering" w:customStyle="1" w:styleId="CurrentList4">
    <w:name w:val="Current List4"/>
    <w:uiPriority w:val="99"/>
    <w:rsid w:val="005C3A29"/>
    <w:pPr>
      <w:numPr>
        <w:numId w:val="10"/>
      </w:numPr>
    </w:pPr>
  </w:style>
  <w:style w:type="numbering" w:customStyle="1" w:styleId="CurrentList5">
    <w:name w:val="Current List5"/>
    <w:uiPriority w:val="99"/>
    <w:rsid w:val="00EC4011"/>
    <w:pPr>
      <w:numPr>
        <w:numId w:val="12"/>
      </w:numPr>
    </w:pPr>
  </w:style>
  <w:style w:type="numbering" w:customStyle="1" w:styleId="CurrentList6">
    <w:name w:val="Current List6"/>
    <w:uiPriority w:val="99"/>
    <w:rsid w:val="00EC4011"/>
    <w:pPr>
      <w:numPr>
        <w:numId w:val="14"/>
      </w:numPr>
    </w:pPr>
  </w:style>
  <w:style w:type="numbering" w:customStyle="1" w:styleId="CurrentList7">
    <w:name w:val="Current List7"/>
    <w:uiPriority w:val="99"/>
    <w:rsid w:val="00EC4011"/>
    <w:pPr>
      <w:numPr>
        <w:numId w:val="16"/>
      </w:numPr>
    </w:pPr>
  </w:style>
  <w:style w:type="numbering" w:customStyle="1" w:styleId="CurrentList8">
    <w:name w:val="Current List8"/>
    <w:uiPriority w:val="99"/>
    <w:rsid w:val="00EC4011"/>
    <w:pPr>
      <w:numPr>
        <w:numId w:val="18"/>
      </w:numPr>
    </w:pPr>
  </w:style>
  <w:style w:type="numbering" w:customStyle="1" w:styleId="CurrentList9">
    <w:name w:val="Current List9"/>
    <w:uiPriority w:val="99"/>
    <w:rsid w:val="00EC4011"/>
    <w:pPr>
      <w:numPr>
        <w:numId w:val="20"/>
      </w:numPr>
    </w:pPr>
  </w:style>
  <w:style w:type="numbering" w:customStyle="1" w:styleId="CurrentList10">
    <w:name w:val="Current List10"/>
    <w:uiPriority w:val="99"/>
    <w:rsid w:val="00EC4011"/>
    <w:pPr>
      <w:numPr>
        <w:numId w:val="22"/>
      </w:numPr>
    </w:pPr>
  </w:style>
  <w:style w:type="numbering" w:customStyle="1" w:styleId="CurrentList11">
    <w:name w:val="Current List11"/>
    <w:uiPriority w:val="99"/>
    <w:rsid w:val="00EC4011"/>
    <w:pPr>
      <w:numPr>
        <w:numId w:val="24"/>
      </w:numPr>
    </w:pPr>
  </w:style>
  <w:style w:type="numbering" w:customStyle="1" w:styleId="CurrentList12">
    <w:name w:val="Current List12"/>
    <w:uiPriority w:val="99"/>
    <w:rsid w:val="00EC4011"/>
    <w:pPr>
      <w:numPr>
        <w:numId w:val="26"/>
      </w:numPr>
    </w:pPr>
  </w:style>
  <w:style w:type="character" w:styleId="CommentReference">
    <w:name w:val="annotation reference"/>
    <w:basedOn w:val="DefaultParagraphFont"/>
    <w:uiPriority w:val="99"/>
    <w:semiHidden/>
    <w:unhideWhenUsed/>
    <w:rsid w:val="006D53D7"/>
    <w:rPr>
      <w:sz w:val="16"/>
      <w:szCs w:val="16"/>
    </w:rPr>
  </w:style>
  <w:style w:type="paragraph" w:styleId="CommentText">
    <w:name w:val="annotation text"/>
    <w:basedOn w:val="Normal"/>
    <w:link w:val="CommentTextChar"/>
    <w:uiPriority w:val="99"/>
    <w:semiHidden/>
    <w:unhideWhenUsed/>
    <w:rsid w:val="006D53D7"/>
    <w:rPr>
      <w:szCs w:val="20"/>
    </w:rPr>
  </w:style>
  <w:style w:type="character" w:customStyle="1" w:styleId="CommentTextChar">
    <w:name w:val="Comment Text Char"/>
    <w:basedOn w:val="DefaultParagraphFont"/>
    <w:link w:val="CommentText"/>
    <w:uiPriority w:val="99"/>
    <w:semiHidden/>
    <w:rsid w:val="006D53D7"/>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D53D7"/>
    <w:rPr>
      <w:b/>
      <w:bCs/>
    </w:rPr>
  </w:style>
  <w:style w:type="character" w:customStyle="1" w:styleId="CommentSubjectChar">
    <w:name w:val="Comment Subject Char"/>
    <w:basedOn w:val="CommentTextChar"/>
    <w:link w:val="CommentSubject"/>
    <w:uiPriority w:val="99"/>
    <w:semiHidden/>
    <w:rsid w:val="006D53D7"/>
    <w:rPr>
      <w:rFonts w:ascii="Calibri" w:hAnsi="Calibri" w:cs="Calibri"/>
      <w:b/>
      <w:bCs/>
      <w:color w:val="000000"/>
      <w:sz w:val="20"/>
      <w:szCs w:val="20"/>
    </w:rPr>
  </w:style>
  <w:style w:type="character" w:styleId="UnresolvedMention">
    <w:name w:val="Unresolved Mention"/>
    <w:basedOn w:val="DefaultParagraphFont"/>
    <w:uiPriority w:val="99"/>
    <w:semiHidden/>
    <w:unhideWhenUsed/>
    <w:rsid w:val="002411DF"/>
    <w:rPr>
      <w:color w:val="605E5C"/>
      <w:shd w:val="clear" w:color="auto" w:fill="E1DFDD"/>
    </w:rPr>
  </w:style>
  <w:style w:type="character" w:styleId="FootnoteReference">
    <w:name w:val="footnote reference"/>
    <w:basedOn w:val="DefaultParagraphFont"/>
    <w:uiPriority w:val="99"/>
    <w:semiHidden/>
    <w:unhideWhenUsed/>
    <w:rsid w:val="000538E0"/>
  </w:style>
  <w:style w:type="paragraph" w:styleId="NoSpacing">
    <w:name w:val="No Spacing"/>
    <w:uiPriority w:val="1"/>
    <w:qFormat/>
    <w:rsid w:val="000538E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8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3D7D25E-6E97-4A1F-B4A5-C7F4CEB3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1629</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kevinj</dc:creator>
  <cp:keywords/>
  <dc:description/>
  <cp:lastModifiedBy>Victoria Deck</cp:lastModifiedBy>
  <cp:revision>2</cp:revision>
  <cp:lastPrinted>2020-02-21T18:49:00Z</cp:lastPrinted>
  <dcterms:created xsi:type="dcterms:W3CDTF">2022-08-17T14:14:00Z</dcterms:created>
  <dcterms:modified xsi:type="dcterms:W3CDTF">2022-08-17T14:14:00Z</dcterms:modified>
</cp:coreProperties>
</file>